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r w:rsidRPr="003219BF">
        <w:rPr>
          <w:sz w:val="28"/>
          <w:szCs w:val="28"/>
        </w:rPr>
        <w:fldChar w:fldCharType="begin"/>
      </w:r>
      <w:r w:rsidRPr="003219BF">
        <w:rPr>
          <w:sz w:val="28"/>
          <w:szCs w:val="28"/>
        </w:rPr>
        <w:instrText xml:space="preserve"> HYPERLINK "http://statgrad.mioo.ru/" \o "Портал по подготовке к ЕГЭ и ГИА" </w:instrText>
      </w:r>
      <w:r w:rsidRPr="003219BF">
        <w:rPr>
          <w:sz w:val="28"/>
          <w:szCs w:val="28"/>
        </w:rPr>
        <w:fldChar w:fldCharType="separate"/>
      </w:r>
      <w:r w:rsidRPr="003219BF">
        <w:rPr>
          <w:b/>
          <w:bCs/>
          <w:sz w:val="28"/>
          <w:szCs w:val="28"/>
          <w:u w:val="single"/>
        </w:rPr>
        <w:br/>
      </w:r>
      <w:r w:rsidRPr="003219BF">
        <w:rPr>
          <w:rStyle w:val="a5"/>
          <w:sz w:val="28"/>
          <w:szCs w:val="28"/>
          <w:u w:val="single"/>
        </w:rPr>
        <w:t>http://statgrad.mioo.ru/</w:t>
      </w:r>
      <w:r w:rsidRPr="003219BF">
        <w:rPr>
          <w:sz w:val="28"/>
          <w:szCs w:val="28"/>
        </w:rPr>
        <w:fldChar w:fldCharType="end"/>
      </w:r>
      <w:r w:rsidRPr="003219BF">
        <w:rPr>
          <w:sz w:val="28"/>
          <w:szCs w:val="28"/>
        </w:rPr>
        <w:t> - Портал по подготовке к ЕГЭ и ОГЭ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hyperlink r:id="rId4" w:tooltip="Открытый банк задани ЕГЭ по математике" w:history="1">
        <w:r w:rsidRPr="003219BF">
          <w:rPr>
            <w:rStyle w:val="a5"/>
            <w:sz w:val="28"/>
            <w:szCs w:val="28"/>
            <w:u w:val="single"/>
          </w:rPr>
          <w:t>http://www.mathege.ru/</w:t>
        </w:r>
      </w:hyperlink>
      <w:r w:rsidRPr="003219BF">
        <w:rPr>
          <w:sz w:val="28"/>
          <w:szCs w:val="28"/>
        </w:rPr>
        <w:t> - Открытый банк заданий ЕГЭ по математике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hyperlink r:id="rId5" w:tooltip="Открытый банк заданий ГИА по математике" w:history="1">
        <w:r w:rsidRPr="003219BF">
          <w:rPr>
            <w:rStyle w:val="a5"/>
            <w:sz w:val="28"/>
            <w:szCs w:val="28"/>
            <w:u w:val="single"/>
          </w:rPr>
          <w:t>http://www.mathgia.ru/</w:t>
        </w:r>
      </w:hyperlink>
      <w:r w:rsidRPr="003219BF">
        <w:rPr>
          <w:sz w:val="28"/>
          <w:szCs w:val="28"/>
        </w:rPr>
        <w:t> - Открытый банк заданий ОГЭ по математике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hyperlink r:id="rId6" w:tooltip="Официальный информационный портал ЕГЭ" w:history="1">
        <w:r w:rsidRPr="003219BF">
          <w:rPr>
            <w:rStyle w:val="a5"/>
            <w:sz w:val="28"/>
            <w:szCs w:val="28"/>
            <w:u w:val="single"/>
          </w:rPr>
          <w:t>http://www.ege.edu.ru/</w:t>
        </w:r>
      </w:hyperlink>
      <w:r w:rsidRPr="003219BF">
        <w:rPr>
          <w:sz w:val="28"/>
          <w:szCs w:val="28"/>
        </w:rPr>
        <w:t> - Официальный информационный портал ЕГЭ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hyperlink r:id="rId7" w:tooltip="Официальный информационный портал ГИА" w:history="1">
        <w:r w:rsidRPr="003219BF">
          <w:rPr>
            <w:rStyle w:val="a5"/>
            <w:sz w:val="28"/>
            <w:szCs w:val="28"/>
            <w:u w:val="single"/>
          </w:rPr>
          <w:t>http://www.gia.edu.ru/</w:t>
        </w:r>
      </w:hyperlink>
      <w:r w:rsidRPr="003219BF">
        <w:rPr>
          <w:sz w:val="28"/>
          <w:szCs w:val="28"/>
        </w:rPr>
        <w:t> - Официальный информационный портал ОГЭ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hyperlink r:id="rId8" w:tooltip="Сайт информационной поддержки ЕГЭ в компьютерной форме" w:history="1">
        <w:r w:rsidRPr="003219BF">
          <w:rPr>
            <w:rStyle w:val="a5"/>
            <w:sz w:val="28"/>
            <w:szCs w:val="28"/>
            <w:u w:val="single"/>
          </w:rPr>
          <w:t>http://ege.ru/</w:t>
        </w:r>
      </w:hyperlink>
      <w:r w:rsidRPr="003219BF">
        <w:rPr>
          <w:sz w:val="28"/>
          <w:szCs w:val="28"/>
        </w:rPr>
        <w:t> - Сайт информационной поддержки ЕГЭ в компьютерной форме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hyperlink r:id="rId9" w:tooltip="Федеральный институт педагогических измерений" w:history="1">
        <w:r w:rsidRPr="003219BF">
          <w:rPr>
            <w:rStyle w:val="a5"/>
            <w:sz w:val="28"/>
            <w:szCs w:val="28"/>
            <w:u w:val="single"/>
          </w:rPr>
          <w:t>http://fipi.ru/</w:t>
        </w:r>
      </w:hyperlink>
      <w:r w:rsidRPr="003219BF">
        <w:rPr>
          <w:sz w:val="28"/>
          <w:szCs w:val="28"/>
        </w:rPr>
        <w:t> - Федеральный институт педагогических измерений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hyperlink r:id="rId10" w:tooltip="Федеральное государственное учреждение &quot;Федеральнй центр тестирования&quot;" w:history="1">
        <w:r w:rsidRPr="003219BF">
          <w:rPr>
            <w:rStyle w:val="a5"/>
            <w:sz w:val="28"/>
            <w:szCs w:val="28"/>
            <w:u w:val="single"/>
          </w:rPr>
          <w:t>http://www.rustest.ru/</w:t>
        </w:r>
      </w:hyperlink>
      <w:r w:rsidRPr="003219BF">
        <w:rPr>
          <w:sz w:val="28"/>
          <w:szCs w:val="28"/>
        </w:rPr>
        <w:t> - Федеральное государственное учреждение "Федеральный центр тестирования"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hyperlink r:id="rId11" w:history="1">
        <w:r w:rsidRPr="003219BF">
          <w:rPr>
            <w:rStyle w:val="a4"/>
            <w:color w:val="auto"/>
            <w:sz w:val="28"/>
            <w:szCs w:val="28"/>
          </w:rPr>
          <w:t>http://fipi.ru/oge-i-gve-9/demoversii-specifikacii-kodifikatory</w:t>
        </w:r>
        <w:r w:rsidRPr="003219BF">
          <w:rPr>
            <w:rStyle w:val="a5"/>
            <w:sz w:val="28"/>
            <w:szCs w:val="28"/>
            <w:u w:val="single"/>
          </w:rPr>
          <w:t>/ </w:t>
        </w:r>
      </w:hyperlink>
      <w:r w:rsidRPr="003219BF">
        <w:rPr>
          <w:sz w:val="28"/>
          <w:szCs w:val="28"/>
        </w:rPr>
        <w:t>Ссылка на демоверсии 2018 года по предметам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hyperlink r:id="rId12" w:tooltip="Подготовка к государственным экзаменам в Интернете" w:history="1">
        <w:r w:rsidRPr="003219BF">
          <w:rPr>
            <w:rStyle w:val="a5"/>
            <w:sz w:val="28"/>
            <w:szCs w:val="28"/>
            <w:u w:val="single"/>
          </w:rPr>
          <w:t>http://www.moiege.ru/</w:t>
        </w:r>
      </w:hyperlink>
      <w:r w:rsidRPr="003219BF">
        <w:rPr>
          <w:sz w:val="28"/>
          <w:szCs w:val="28"/>
        </w:rPr>
        <w:t> - Подготовка к государственным экзаменам в интернете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hyperlink r:id="rId13" w:tooltip="Министерство образования и науки РФ" w:history="1">
        <w:r w:rsidRPr="003219BF">
          <w:rPr>
            <w:rStyle w:val="a5"/>
            <w:sz w:val="28"/>
            <w:szCs w:val="28"/>
            <w:u w:val="single"/>
          </w:rPr>
          <w:t>http://mon.gov.ru/</w:t>
        </w:r>
      </w:hyperlink>
      <w:r w:rsidRPr="003219BF">
        <w:rPr>
          <w:sz w:val="28"/>
          <w:szCs w:val="28"/>
        </w:rPr>
        <w:t> - Министерство образования и науки РФ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hyperlink r:id="rId14" w:tooltip="Федеральное агенство по образованию" w:history="1">
        <w:r w:rsidRPr="003219BF">
          <w:rPr>
            <w:rStyle w:val="a5"/>
            <w:sz w:val="28"/>
            <w:szCs w:val="28"/>
            <w:u w:val="single"/>
          </w:rPr>
          <w:t>http://www.ed.gov.ru/</w:t>
        </w:r>
      </w:hyperlink>
      <w:r w:rsidRPr="003219BF">
        <w:rPr>
          <w:sz w:val="28"/>
          <w:szCs w:val="28"/>
        </w:rPr>
        <w:t> - Федеральное агентство по образованию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hyperlink r:id="rId15" w:tooltip="Федеральная служба по надзору в сфере образования и науки" w:history="1">
        <w:r w:rsidRPr="003219BF">
          <w:rPr>
            <w:rStyle w:val="a5"/>
            <w:sz w:val="28"/>
            <w:szCs w:val="28"/>
            <w:u w:val="single"/>
          </w:rPr>
          <w:t>http://obrnadzor.gov.ru/</w:t>
        </w:r>
      </w:hyperlink>
      <w:r w:rsidRPr="003219BF">
        <w:rPr>
          <w:sz w:val="28"/>
          <w:szCs w:val="28"/>
        </w:rPr>
        <w:t> - Федеральная служба по надзору в сфере образования и науки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hyperlink r:id="rId16" w:tooltip="Российское образование. Федеральный образовательный портал" w:history="1">
        <w:r w:rsidRPr="003219BF">
          <w:rPr>
            <w:rStyle w:val="a5"/>
            <w:sz w:val="28"/>
            <w:szCs w:val="28"/>
            <w:u w:val="single"/>
          </w:rPr>
          <w:t>http://www.edu.ru/</w:t>
        </w:r>
      </w:hyperlink>
      <w:r w:rsidRPr="003219BF">
        <w:rPr>
          <w:sz w:val="28"/>
          <w:szCs w:val="28"/>
        </w:rPr>
        <w:t> - Российское образование. Федеральный образовательный портал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r w:rsidRPr="003219BF">
        <w:rPr>
          <w:sz w:val="28"/>
          <w:szCs w:val="28"/>
        </w:rPr>
        <w:t xml:space="preserve">https://www.youtube.com/playlist?list=PLr3fDr4EMQM4tVH2q9lKDl-oRGlZAd4tZ - </w:t>
      </w:r>
      <w:proofErr w:type="spellStart"/>
      <w:r w:rsidRPr="003219BF">
        <w:rPr>
          <w:sz w:val="28"/>
          <w:szCs w:val="28"/>
        </w:rPr>
        <w:t>видеоконсультации</w:t>
      </w:r>
      <w:proofErr w:type="spellEnd"/>
      <w:r w:rsidRPr="003219BF">
        <w:rPr>
          <w:sz w:val="28"/>
          <w:szCs w:val="28"/>
        </w:rPr>
        <w:t xml:space="preserve"> по предметам</w:t>
      </w:r>
    </w:p>
    <w:p w:rsidR="00571B83" w:rsidRPr="003219BF" w:rsidRDefault="00571B83" w:rsidP="00571B83">
      <w:pPr>
        <w:pStyle w:val="a3"/>
        <w:spacing w:before="0" w:beforeAutospacing="0" w:after="65" w:afterAutospacing="0"/>
        <w:jc w:val="both"/>
        <w:rPr>
          <w:sz w:val="28"/>
          <w:szCs w:val="28"/>
        </w:rPr>
      </w:pPr>
      <w:r w:rsidRPr="003219BF">
        <w:rPr>
          <w:sz w:val="28"/>
          <w:szCs w:val="28"/>
        </w:rPr>
        <w:t xml:space="preserve">http://gia.edu.ru/ru/main/legal-documents/rosobrnadzor/ - методические рекомендации </w:t>
      </w:r>
      <w:proofErr w:type="spellStart"/>
      <w:r w:rsidRPr="003219BF">
        <w:rPr>
          <w:sz w:val="28"/>
          <w:szCs w:val="28"/>
        </w:rPr>
        <w:t>рособрнадзора</w:t>
      </w:r>
      <w:proofErr w:type="spellEnd"/>
    </w:p>
    <w:p w:rsidR="00510FF2" w:rsidRPr="00571B83" w:rsidRDefault="00510FF2">
      <w:pPr>
        <w:rPr>
          <w:rFonts w:ascii="Times New Roman" w:hAnsi="Times New Roman" w:cs="Times New Roman"/>
          <w:sz w:val="28"/>
          <w:szCs w:val="28"/>
        </w:rPr>
      </w:pPr>
    </w:p>
    <w:sectPr w:rsidR="00510FF2" w:rsidRPr="0057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71B83"/>
    <w:rsid w:val="003219BF"/>
    <w:rsid w:val="00510FF2"/>
    <w:rsid w:val="0057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71B83"/>
    <w:rPr>
      <w:color w:val="0000FF"/>
      <w:u w:val="single"/>
    </w:rPr>
  </w:style>
  <w:style w:type="character" w:styleId="a5">
    <w:name w:val="Strong"/>
    <w:basedOn w:val="a0"/>
    <w:uiPriority w:val="22"/>
    <w:qFormat/>
    <w:rsid w:val="00571B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ru/" TargetMode="External"/><Relationship Id="rId13" Type="http://schemas.openxmlformats.org/officeDocument/2006/relationships/hyperlink" Target="http://mon.gov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ia.edu.ru/" TargetMode="External"/><Relationship Id="rId12" Type="http://schemas.openxmlformats.org/officeDocument/2006/relationships/hyperlink" Target="http://www.moiege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ge.edu.ru/" TargetMode="External"/><Relationship Id="rId11" Type="http://schemas.openxmlformats.org/officeDocument/2006/relationships/hyperlink" Target="http://fipi.ru/oge-i-gve-9/demoversii-specifikacii-kodifikatory" TargetMode="External"/><Relationship Id="rId5" Type="http://schemas.openxmlformats.org/officeDocument/2006/relationships/hyperlink" Target="http://www.mathgia.ru/" TargetMode="External"/><Relationship Id="rId15" Type="http://schemas.openxmlformats.org/officeDocument/2006/relationships/hyperlink" Target="http://obrnadzor.gov.ru/" TargetMode="External"/><Relationship Id="rId10" Type="http://schemas.openxmlformats.org/officeDocument/2006/relationships/hyperlink" Target="http://www.rustest.ru/" TargetMode="External"/><Relationship Id="rId4" Type="http://schemas.openxmlformats.org/officeDocument/2006/relationships/hyperlink" Target="http://www.mathege.ru/" TargetMode="External"/><Relationship Id="rId9" Type="http://schemas.openxmlformats.org/officeDocument/2006/relationships/hyperlink" Target="http://fipi.ru/" TargetMode="External"/><Relationship Id="rId14" Type="http://schemas.openxmlformats.org/officeDocument/2006/relationships/hyperlink" Target="http://www.e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2020-03-17T10:27:00Z</dcterms:created>
  <dcterms:modified xsi:type="dcterms:W3CDTF">2020-03-17T10:27:00Z</dcterms:modified>
</cp:coreProperties>
</file>